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9ABC97" wp14:editId="4A41B550">
            <wp:simplePos x="0" y="0"/>
            <wp:positionH relativeFrom="margin">
              <wp:align>left</wp:align>
            </wp:positionH>
            <wp:positionV relativeFrom="paragraph">
              <wp:posOffset>-1871</wp:posOffset>
            </wp:positionV>
            <wp:extent cx="2108887" cy="1024050"/>
            <wp:effectExtent l="0" t="0" r="5715" b="508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887" cy="10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</w:p>
    <w:p w:rsidR="00D47C28" w:rsidRDefault="00D47C28" w:rsidP="00D47C28">
      <w:pPr>
        <w:rPr>
          <w:rFonts w:ascii="Times New Roman" w:hAnsi="Times New Roman" w:cs="Times New Roman"/>
          <w:sz w:val="24"/>
          <w:szCs w:val="24"/>
        </w:rPr>
      </w:pPr>
    </w:p>
    <w:p w:rsidR="00D47C28" w:rsidRPr="00266FCC" w:rsidRDefault="00D47C28" w:rsidP="00D47C28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66F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REGULAMIN </w:t>
      </w:r>
    </w:p>
    <w:p w:rsidR="00D47C28" w:rsidRPr="00EF4FBF" w:rsidRDefault="00D47C28" w:rsidP="00D47C28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7C28" w:rsidRDefault="00D47C28" w:rsidP="00D47C28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Konkursu </w:t>
      </w:r>
    </w:p>
    <w:p w:rsidR="00D47C28" w:rsidRPr="00145118" w:rsidRDefault="00D47C28" w:rsidP="00D47C28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145118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Satyra stanu wojennego”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 w:line="249" w:lineRule="auto"/>
        <w:ind w:left="3432" w:right="2477" w:firstLine="58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 Postanowienia ogólne </w:t>
      </w:r>
    </w:p>
    <w:p w:rsidR="00D47C28" w:rsidRPr="00EF4FBF" w:rsidRDefault="00D47C28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1. </w:t>
      </w:r>
    </w:p>
    <w:p w:rsidR="00D47C28" w:rsidRPr="00145118" w:rsidRDefault="00D47C28" w:rsidP="00D47C28">
      <w:pPr>
        <w:pStyle w:val="Akapitzlist"/>
        <w:numPr>
          <w:ilvl w:val="0"/>
          <w:numId w:val="10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Celem Konkursu </w:t>
      </w:r>
      <w:r w:rsidR="003D1475">
        <w:rPr>
          <w:rFonts w:ascii="Times New Roman" w:hAnsi="Times New Roman" w:cs="Times New Roman"/>
          <w:sz w:val="24"/>
          <w:szCs w:val="24"/>
        </w:rPr>
        <w:t>„Satyra stanu wojennego</w:t>
      </w:r>
      <w:r w:rsidRPr="00145118">
        <w:rPr>
          <w:rFonts w:ascii="Times New Roman" w:hAnsi="Times New Roman" w:cs="Times New Roman"/>
          <w:sz w:val="24"/>
          <w:szCs w:val="24"/>
        </w:rPr>
        <w:t xml:space="preserve">” </w:t>
      </w:r>
      <w:r w:rsidR="0093066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zwanego dalej „konkursem”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jest </w:t>
      </w:r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przede wszystkim 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poznawanie i popularyzowanie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wiadomości </w:t>
      </w:r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najnowszej historii Polski. Uczestnicy konkursu muszą zapoznać się z najważniejszymi informacjami dotyczącymi stanu wojennego w Polsce uwzględniając </w:t>
      </w:r>
      <w:r w:rsidR="003B01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sposób szczególny </w:t>
      </w:r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formy oporu społeczeństwa polskiego przejawiające się między innymi </w:t>
      </w:r>
      <w:r w:rsidR="003B01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satyrą polityczną publikowaną w niezależnych wydawnictwach. </w:t>
      </w:r>
    </w:p>
    <w:p w:rsidR="00D47C28" w:rsidRPr="00EF4FBF" w:rsidRDefault="00D47C28" w:rsidP="00D47C28">
      <w:pPr>
        <w:spacing w:after="3" w:line="249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2. </w:t>
      </w:r>
    </w:p>
    <w:p w:rsidR="00D47C28" w:rsidRPr="00145118" w:rsidRDefault="00D47C28" w:rsidP="00D47C28">
      <w:pPr>
        <w:pStyle w:val="Akapitzlist"/>
        <w:numPr>
          <w:ilvl w:val="0"/>
          <w:numId w:val="10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Podmiotem prowadzącym i realizującym konkurs jest Oddziałowe Biuro Edukacji Narodowej Instytut Pamięci Narodowej –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Lublinie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Wodopojna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2, 20-086 Lublin,</w:t>
      </w:r>
      <w:r w:rsidRPr="001451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zwany dalej „organizatorem”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II </w:t>
      </w:r>
    </w:p>
    <w:p w:rsidR="00D47C28" w:rsidRPr="00EF4FBF" w:rsidRDefault="00D47C28" w:rsidP="00D47C28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uczestnictwa w konkursie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3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3D1475" w:rsidRDefault="00D47C28" w:rsidP="00D47C28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Konkurs adresowany jest do uczniów szkół ponadpodstawowych</w:t>
      </w:r>
      <w:r w:rsidR="003D147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D47C28" w:rsidRPr="00EF4FBF" w:rsidRDefault="003D1475" w:rsidP="00D47C28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Uczniowie mogą brać udział w konkursie indywidualnie lub zespołowo (l</w:t>
      </w:r>
      <w:r w:rsidR="003B01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iczba osób </w:t>
      </w:r>
      <w:r w:rsidR="00930661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3B01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zespole max. 4 osoby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="003B01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47C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Każda ze szkół może zgłosić dowolną liczbę uczestników </w:t>
      </w:r>
      <w:r w:rsidR="003B01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indywidualnych oraz zespołów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</w:t>
      </w:r>
      <w:r w:rsidR="003D147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łoszenia prosimy przesyłać do 9 listopada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 roku drogą elektroniczną na adres </w:t>
      </w:r>
      <w:hyperlink r:id="rId6" w:history="1">
        <w:r w:rsidRPr="000A54EB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agnieszka.skura@ipn.gov.pl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wpisując w tytule wiadomości: </w:t>
      </w:r>
      <w:r w:rsidRP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konkurs – zgłoszenie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treści wiadomości proszę o podanie następujących informacji:  imię i nazwisko uczestnika, klasa, szkoła. W jednej wiadomości można zgłosić dowolna liczbę uczestników. </w:t>
      </w:r>
    </w:p>
    <w:p w:rsidR="00D47C28" w:rsidRPr="00EF4FBF" w:rsidRDefault="00D47C28" w:rsidP="00D47C28">
      <w:pPr>
        <w:numPr>
          <w:ilvl w:val="0"/>
          <w:numId w:val="1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z zgłoszonych uczestników</w:t>
      </w:r>
      <w:r w:rsidR="0037375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zespołów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przesłać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tylko jedną pracę konkursową. 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6. </w:t>
      </w:r>
    </w:p>
    <w:p w:rsidR="00373751" w:rsidRPr="00FE7150" w:rsidRDefault="00D47C28" w:rsidP="00D47C28">
      <w:pPr>
        <w:numPr>
          <w:ilvl w:val="0"/>
          <w:numId w:val="2"/>
        </w:numPr>
        <w:spacing w:after="3" w:line="249" w:lineRule="auto"/>
        <w:ind w:right="5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751"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FE7150">
        <w:rPr>
          <w:rFonts w:ascii="Times New Roman" w:eastAsia="Times New Roman" w:hAnsi="Times New Roman" w:cs="Times New Roman"/>
          <w:sz w:val="24"/>
          <w:lang w:eastAsia="pl-PL"/>
        </w:rPr>
        <w:t>race konkursowe muszą mieć postać</w:t>
      </w:r>
      <w:r w:rsidRPr="003737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373751" w:rsidRPr="00373751">
        <w:rPr>
          <w:rFonts w:ascii="Times New Roman" w:eastAsia="Times New Roman" w:hAnsi="Times New Roman" w:cs="Times New Roman"/>
          <w:sz w:val="24"/>
          <w:lang w:eastAsia="pl-PL"/>
        </w:rPr>
        <w:t xml:space="preserve">animacji </w:t>
      </w:r>
      <w:proofErr w:type="spellStart"/>
      <w:r w:rsidR="00373751" w:rsidRPr="00373751">
        <w:rPr>
          <w:rFonts w:ascii="Times New Roman" w:eastAsia="Times New Roman" w:hAnsi="Times New Roman" w:cs="Times New Roman"/>
          <w:sz w:val="24"/>
          <w:lang w:eastAsia="pl-PL"/>
        </w:rPr>
        <w:t>poklatkowej</w:t>
      </w:r>
      <w:proofErr w:type="spellEnd"/>
      <w:r w:rsidR="00373751" w:rsidRPr="003737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E7150">
        <w:rPr>
          <w:rFonts w:ascii="Times New Roman" w:eastAsia="Times New Roman" w:hAnsi="Times New Roman" w:cs="Times New Roman"/>
          <w:sz w:val="24"/>
          <w:lang w:eastAsia="pl-PL"/>
        </w:rPr>
        <w:t>(trwającej max. 60 sekund)</w:t>
      </w:r>
      <w:r w:rsidR="003737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E7150" w:rsidRPr="00FE71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prezentującej różnorodne formy niezależnej satyry politycznej podczas stanu wojennego </w:t>
      </w:r>
      <w:r w:rsidR="00FE71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E7150" w:rsidRPr="00FE71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wykorzystaniem materiałów z epoki</w:t>
      </w:r>
      <w:r w:rsidR="00930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ich kopii (artykuły prasowe, zdjęcia, skany dokumentów, skany plakatów i rysunków itp.).</w:t>
      </w:r>
    </w:p>
    <w:p w:rsidR="00D47C28" w:rsidRDefault="00373751" w:rsidP="00373751">
      <w:pPr>
        <w:numPr>
          <w:ilvl w:val="0"/>
          <w:numId w:val="2"/>
        </w:numPr>
        <w:spacing w:after="3" w:line="249" w:lineRule="auto"/>
        <w:ind w:right="5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Animacja </w:t>
      </w:r>
      <w:proofErr w:type="spellStart"/>
      <w:r w:rsidRPr="00373751">
        <w:rPr>
          <w:rFonts w:ascii="Times New Roman" w:eastAsia="Times New Roman" w:hAnsi="Times New Roman" w:cs="Times New Roman"/>
          <w:sz w:val="24"/>
          <w:szCs w:val="24"/>
          <w:lang w:eastAsia="pl-PL"/>
        </w:rPr>
        <w:t>poklatkowa</w:t>
      </w:r>
      <w:proofErr w:type="spellEnd"/>
      <w:r w:rsidRPr="00373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(animacja stworzona na podstawie klatek będącymi zdjęciami) opiera się na tworzeniu filmów na podstawie wykonania szeregu ekspozycji danej sceny, za każdym razem z minimalnym przesunięciem. Po złożeniu w całość uzyskuje się płynny film ze zmieniającymi się scenami. </w:t>
      </w:r>
    </w:p>
    <w:p w:rsidR="00B93BFD" w:rsidRDefault="00B93BFD" w:rsidP="00B93BFD">
      <w:pPr>
        <w:numPr>
          <w:ilvl w:val="0"/>
          <w:numId w:val="2"/>
        </w:numPr>
        <w:spacing w:after="3" w:line="249" w:lineRule="auto"/>
        <w:ind w:right="5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animacji musi </w:t>
      </w:r>
      <w:r w:rsidR="00692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nawiązywać do wydarzeń stanu wojennego w Polsce. </w:t>
      </w:r>
    </w:p>
    <w:p w:rsidR="00B93BFD" w:rsidRPr="00B93BFD" w:rsidRDefault="00373751" w:rsidP="00B93BFD">
      <w:pPr>
        <w:numPr>
          <w:ilvl w:val="0"/>
          <w:numId w:val="2"/>
        </w:numPr>
        <w:spacing w:after="3" w:line="249" w:lineRule="auto"/>
        <w:ind w:right="5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Stworzoną anima</w:t>
      </w:r>
      <w:r w:rsidR="006924E7" w:rsidRP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cję należy nagrać na nośnik </w:t>
      </w:r>
      <w:r w:rsidRP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DVD.</w:t>
      </w:r>
      <w:r w:rsidR="00B93BFD" w:rsidRP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Poglądowe filmy znajdują się pod następującym adresem:</w:t>
      </w:r>
    </w:p>
    <w:p w:rsidR="00D47C28" w:rsidRPr="00B93BFD" w:rsidRDefault="00930661" w:rsidP="00B93BFD">
      <w:pPr>
        <w:spacing w:after="3" w:line="249" w:lineRule="auto"/>
        <w:ind w:left="364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hyperlink r:id="rId7" w:history="1">
        <w:r w:rsidR="00B93BFD" w:rsidRPr="00B84E86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https://lublin.ipn.gov.pl/pl5/aktualnosci/84777,Satyra-stanu-wojennego-uczniowie-pokazali-swoje-prace-Lublin-12-grudnia-2019.html</w:t>
        </w:r>
      </w:hyperlink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Default="00D47C28" w:rsidP="00B93BFD">
      <w:pPr>
        <w:numPr>
          <w:ilvl w:val="0"/>
          <w:numId w:val="2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Prace konkursowe</w:t>
      </w:r>
      <w:r w:rsid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nośnikach DVD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należy </w:t>
      </w:r>
      <w:r w:rsidR="0093066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przesłać do 11</w:t>
      </w:r>
      <w:r w:rsidR="0037375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 roku na adres Oddziałowe Biuro Edukacji Narodowej IPN w Lublinie,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Wodopojna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2, 20-</w:t>
      </w:r>
      <w:r w:rsid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086 Lublin, z dopiskiem „SATYRA STANU WOJENNEGO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 (decyduje data stempla pocztowego). </w:t>
      </w:r>
    </w:p>
    <w:p w:rsidR="00D47C28" w:rsidRDefault="00D47C28" w:rsidP="00B93BFD">
      <w:pPr>
        <w:numPr>
          <w:ilvl w:val="0"/>
          <w:numId w:val="2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udziału w konkursie zostaną dopuszczone jedynie prace spełniające wymogi przedstawione w regulaminie. </w:t>
      </w:r>
    </w:p>
    <w:p w:rsidR="00D47C28" w:rsidRPr="00EF4FBF" w:rsidRDefault="00D47C28" w:rsidP="00B93BFD">
      <w:pPr>
        <w:numPr>
          <w:ilvl w:val="0"/>
          <w:numId w:val="2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Prace konkursowe należy przesłać wraz z właściwymi, czytelnie wypełnionymi załącznikami. </w:t>
      </w:r>
    </w:p>
    <w:p w:rsidR="00D47C28" w:rsidRDefault="00D47C28" w:rsidP="00B93BFD">
      <w:pPr>
        <w:numPr>
          <w:ilvl w:val="0"/>
          <w:numId w:val="2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nie jest zobowiązany do zwrotu nadesłanych materiałów oraz zwrotu kosztów wynikających z przygotowań pracy konkursowej.  </w:t>
      </w:r>
    </w:p>
    <w:p w:rsidR="00D47C28" w:rsidRDefault="00D47C28" w:rsidP="00B93BFD">
      <w:pPr>
        <w:numPr>
          <w:ilvl w:val="0"/>
          <w:numId w:val="2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Uczestnictwo w konkursie jest równoznaczne z akceptacją niniejszego regulaminu.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keepNext/>
        <w:keepLines/>
        <w:spacing w:after="0"/>
        <w:ind w:left="25" w:right="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III </w:t>
      </w:r>
    </w:p>
    <w:p w:rsidR="00D47C28" w:rsidRPr="00EF4FBF" w:rsidRDefault="00D47C28" w:rsidP="00D47C28">
      <w:pPr>
        <w:spacing w:after="0" w:line="249" w:lineRule="auto"/>
        <w:ind w:left="168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Tryb oceny prac konkursowych i przyznawania nagród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B93BFD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7</w:t>
      </w:r>
      <w:r w:rsidR="00D47C28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47C28" w:rsidRPr="00EF4FBF" w:rsidRDefault="00D47C28" w:rsidP="00D47C28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Oceny prac dokonuje Komisja Konkursowa powołana przez organizatora.  </w:t>
      </w:r>
    </w:p>
    <w:p w:rsidR="00D47C28" w:rsidRPr="00EF4FBF" w:rsidRDefault="00D47C28" w:rsidP="00D47C28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skład Komisji Konkursowej mogą wejść przedstawiciele organizatora oraz zapr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oszone przez organizatora osoby.</w:t>
      </w:r>
    </w:p>
    <w:p w:rsidR="00D47C28" w:rsidRPr="00F33C65" w:rsidRDefault="00D47C28" w:rsidP="00D47C28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Ocenie podlega zawartość merytoryczna pracy, kreatywność, estetyka wykonania, 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alory artystyczne, pomysłowość i oryginalność.</w:t>
      </w:r>
    </w:p>
    <w:p w:rsidR="00D47C28" w:rsidRPr="00EF4FBF" w:rsidRDefault="00D47C28" w:rsidP="00D47C28">
      <w:pPr>
        <w:numPr>
          <w:ilvl w:val="0"/>
          <w:numId w:val="4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Organizator upoważnia osoby zaproszone do składu komisji, o której mowa w ust. 2 §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8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przetwarzania danych osobowych uczestników konkursu.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</w:t>
      </w:r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47C28" w:rsidRPr="006924E7" w:rsidRDefault="00D47C28" w:rsidP="006924E7">
      <w:pPr>
        <w:numPr>
          <w:ilvl w:val="0"/>
          <w:numId w:val="5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konkursie przyznawane są nagrody </w:t>
      </w:r>
      <w:r w:rsid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rzeczowe: I,II,III miejsce</w:t>
      </w:r>
      <w:r w:rsidRP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; </w:t>
      </w:r>
    </w:p>
    <w:p w:rsidR="00D47C28" w:rsidRDefault="00D47C28" w:rsidP="00D47C28">
      <w:pPr>
        <w:numPr>
          <w:ilvl w:val="0"/>
          <w:numId w:val="5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Organizator zastrzega s</w:t>
      </w:r>
      <w:r w:rsid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obie prawo przyznania wyróżnień;</w:t>
      </w:r>
    </w:p>
    <w:p w:rsidR="00D47C28" w:rsidRPr="00EF4FBF" w:rsidRDefault="00D47C28" w:rsidP="00D47C28">
      <w:pPr>
        <w:numPr>
          <w:ilvl w:val="0"/>
          <w:numId w:val="5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Fundatorami nagród są Instytut Pamięci Narodowej oraz Narodowy Bank Polski Oddział w Lublinie.</w:t>
      </w:r>
    </w:p>
    <w:p w:rsidR="00D47C28" w:rsidRPr="00EF4FBF" w:rsidRDefault="00D47C28" w:rsidP="00D47C28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7C28" w:rsidRPr="00EF4FBF" w:rsidRDefault="00B93BFD" w:rsidP="00D47C28">
      <w:pPr>
        <w:spacing w:after="0"/>
        <w:ind w:left="24" w:right="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9</w:t>
      </w:r>
      <w:r w:rsidR="00D47C28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47C28" w:rsidRPr="006924E7" w:rsidRDefault="006924E7" w:rsidP="006924E7">
      <w:pPr>
        <w:numPr>
          <w:ilvl w:val="0"/>
          <w:numId w:val="6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Ogłoszenie </w:t>
      </w:r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zarazem opublikowanie </w:t>
      </w:r>
      <w:r w:rsidR="0093066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wyników konkursu nastąpi 16</w:t>
      </w:r>
      <w:r w:rsidR="00D47C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 r.</w:t>
      </w:r>
      <w:r w:rsidR="00D47C28" w:rsidRP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str</w:t>
      </w:r>
      <w:r w:rsidR="0093066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onie internetowej organizatora </w:t>
      </w:r>
      <w:r w:rsidR="00D47C28" w:rsidRPr="006924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oraz portalu Facebook. </w:t>
      </w:r>
    </w:p>
    <w:p w:rsidR="00D47C28" w:rsidRDefault="00B93BFD" w:rsidP="00D47C28">
      <w:pPr>
        <w:numPr>
          <w:ilvl w:val="0"/>
          <w:numId w:val="6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Dodatkowo l</w:t>
      </w:r>
      <w:r w:rsidR="00D47C28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aureaci konkursu zostaną p</w:t>
      </w:r>
      <w:r w:rsidR="00D47C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owiadomieni o wynikach konkursu </w:t>
      </w:r>
      <w:r w:rsidR="00D47C28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 pomocą poczty elek</w:t>
      </w:r>
      <w:r w:rsidR="00D47C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tronicznej.</w:t>
      </w:r>
    </w:p>
    <w:p w:rsidR="00D47C28" w:rsidRDefault="00D47C28" w:rsidP="00D47C28">
      <w:pPr>
        <w:numPr>
          <w:ilvl w:val="0"/>
          <w:numId w:val="6"/>
        </w:numPr>
        <w:spacing w:after="3" w:line="249" w:lineRule="auto"/>
        <w:ind w:right="5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Nagrody w ciągu 14 dni od ogłoszenia wyników konkursu zostaną przesłane pocztą na adresy szkół lub inne wskazane przez laureatów lub ich opiekunów. </w:t>
      </w:r>
    </w:p>
    <w:p w:rsidR="00D47C28" w:rsidRDefault="00D47C28" w:rsidP="00D47C2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924E7" w:rsidRDefault="006924E7" w:rsidP="0093066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keepNext/>
        <w:keepLines/>
        <w:spacing w:after="0"/>
        <w:ind w:left="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IV </w:t>
      </w:r>
    </w:p>
    <w:p w:rsidR="00D47C28" w:rsidRPr="00EF4FBF" w:rsidRDefault="00D47C28" w:rsidP="00D47C28">
      <w:pPr>
        <w:keepNext/>
        <w:keepLines/>
        <w:spacing w:after="0"/>
        <w:ind w:left="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Ochrona własności intelektualnej i danych osobowych </w:t>
      </w:r>
    </w:p>
    <w:p w:rsidR="00D47C28" w:rsidRPr="00EF4FBF" w:rsidRDefault="00D47C28" w:rsidP="00D47C28">
      <w:pPr>
        <w:spacing w:after="0"/>
        <w:ind w:left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B93BFD" w:rsidP="00D47C28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10</w:t>
      </w:r>
      <w:r w:rsidR="00D47C28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47C28" w:rsidRPr="00EF4FBF" w:rsidRDefault="00D47C28" w:rsidP="00D47C28">
      <w:pPr>
        <w:numPr>
          <w:ilvl w:val="0"/>
          <w:numId w:val="7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Uczestnik konkursu oświadcza, że posiada pełnię praw autorskich do przedstawionej pracy konkursowej. </w:t>
      </w:r>
    </w:p>
    <w:p w:rsidR="00D47C28" w:rsidRPr="00B24E89" w:rsidRDefault="00D47C28" w:rsidP="00D47C28">
      <w:pPr>
        <w:numPr>
          <w:ilvl w:val="0"/>
          <w:numId w:val="7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nabywa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chwilą przekazania nagrody prawa autorskie do nagrodzonych prac konkursowych na polach eksploatacji wskazanych w art. 50 Ustawy o prawie autorskim i prawach pokrewnych z dnia 4 lutego 1994 r. (Dz. U. </w:t>
      </w:r>
      <w:r w:rsidRPr="00B24E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2019 r. poz. 1231 z późniejszymi zmianami), w tym w szczególności w zakresie: </w:t>
      </w:r>
    </w:p>
    <w:p w:rsidR="00D47C28" w:rsidRPr="00EF4FBF" w:rsidRDefault="00D47C28" w:rsidP="00D47C28">
      <w:pPr>
        <w:numPr>
          <w:ilvl w:val="1"/>
          <w:numId w:val="7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wprowadzenie do pamięci komputera; </w:t>
      </w:r>
    </w:p>
    <w:p w:rsidR="00D47C28" w:rsidRPr="00EF4FBF" w:rsidRDefault="00D47C28" w:rsidP="00D47C28">
      <w:pPr>
        <w:numPr>
          <w:ilvl w:val="1"/>
          <w:numId w:val="7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wytworzenia i zwielokrotnienia w dowolnej ilości egzemplarzy, za pomocą wszelkich dostępnych technik (w tym przede wszystkim techniką   cyfrową) na jakimkolwiek nośniku;  </w:t>
      </w:r>
    </w:p>
    <w:p w:rsidR="00D47C28" w:rsidRPr="00EF4FBF" w:rsidRDefault="00D47C28" w:rsidP="00D47C28">
      <w:pPr>
        <w:numPr>
          <w:ilvl w:val="1"/>
          <w:numId w:val="7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publicznego udostępniania w taki sposób, aby każdy mógł mieć do niej dostęp w miejscu czasie przez siebie wybranym, w szczególności poprzez umieszczenie na stronach internetowych Organizatora z możliwością nieograniczonego pobrania na urządzenia elektroniczne w formatach *</w:t>
      </w:r>
      <w:proofErr w:type="spellStart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ePub</w:t>
      </w:r>
      <w:proofErr w:type="spellEnd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*</w:t>
      </w:r>
      <w:proofErr w:type="spellStart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mobi</w:t>
      </w:r>
      <w:proofErr w:type="spellEnd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*PDF itp.;  </w:t>
      </w:r>
    </w:p>
    <w:p w:rsidR="00D47C28" w:rsidRPr="00EF4FBF" w:rsidRDefault="00D47C28" w:rsidP="00D47C28">
      <w:pPr>
        <w:numPr>
          <w:ilvl w:val="1"/>
          <w:numId w:val="7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prezentowania pracy konkursowej w prasie, telewizji, na stronach internetowych oraz wydawnictwach drukowanych i elektronicznych w celach </w:t>
      </w:r>
      <w:proofErr w:type="spellStart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informacyjno</w:t>
      </w:r>
      <w:proofErr w:type="spellEnd"/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promocyjnych Instytutu Pamięci Narodowej Komisji Ścigania Zbrodni przeciwko Narodowi Polskiemu a także publiczna prezentacja pracy  w postaci wystawy; </w:t>
      </w:r>
    </w:p>
    <w:p w:rsidR="00D47C28" w:rsidRPr="00EF4FBF" w:rsidRDefault="00D47C28" w:rsidP="00D47C28">
      <w:pPr>
        <w:numPr>
          <w:ilvl w:val="1"/>
          <w:numId w:val="7"/>
        </w:numPr>
        <w:spacing w:after="3" w:line="249" w:lineRule="auto"/>
        <w:ind w:right="5" w:hanging="6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wykorzystania pracy (w całości lub/i fragmencie) do celów naukowych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edukacyjnych w ramach realizacji misji edukacyjnej IPN.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</w:t>
      </w:r>
      <w:r w:rsidR="00B93B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47C28" w:rsidRPr="00EF4FBF" w:rsidRDefault="00D47C28" w:rsidP="00D47C28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Opiekun merytoryczny/ uczestnik konkursu (lub oboje rodzice/opiekunowie prawni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uczestników niepełnoletnich) potwierdzą znajomość i akceptację regulaminu,   wyrażą zgodę na przetwarzanie danych osobowych Organizatorowi  oraz wyrażą zgodę na publikację nazwiska i wizerunku na stronie internetowej i innych kanałach komunikacyjnych Organizatora. Zgodnie z załącznikiem nr 1, 2 lub 3 regulaminu.  </w:t>
      </w:r>
    </w:p>
    <w:p w:rsidR="00D47C28" w:rsidRPr="00EF4FBF" w:rsidRDefault="00D47C28" w:rsidP="00D47C28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Opiekun merytoryczny/ uczestnik konkursu (lub oboje rodzice/opiekunowie prawni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uczestników niepełnoletnich) podają dane osobowe dobrowolnie.  </w:t>
      </w:r>
    </w:p>
    <w:p w:rsidR="00D47C28" w:rsidRPr="00EF4FBF" w:rsidRDefault="00D47C28" w:rsidP="00D47C28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Opiekun merytoryczny/ uczestnik konkursu (lub oboje rodzice/opiekunowie prawni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uczestników niepełnoletnich) mają prawo dostępu do danych osobowych, ich poprawiania oraz żądania zaprzestania ich przetwarzania. </w:t>
      </w:r>
    </w:p>
    <w:p w:rsidR="00D47C28" w:rsidRPr="00EF4FBF" w:rsidRDefault="00D47C28" w:rsidP="00D47C28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Żądanie zaprzestania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przetwarzania danych osobowych </w:t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 równoznaczne z rezygnacją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udziału w konkursie. </w:t>
      </w:r>
    </w:p>
    <w:p w:rsidR="00D47C28" w:rsidRDefault="00D47C28" w:rsidP="00D47C28">
      <w:pPr>
        <w:numPr>
          <w:ilvl w:val="0"/>
          <w:numId w:val="8"/>
        </w:numPr>
        <w:spacing w:after="3" w:line="249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osobowe będą przetwarzane przez czas niezbędny do przeprowadzenia konkursu, do momentu zakończenia publikacji na stronach internetowych organizatora, mediach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oficjalnych profilach w mediach społecznościowych organizatora, a następnie w związku z realizacją obowiązku archiwizacyjnego. Po upływie tego okresu dane osobowe zostaną usunięte. </w:t>
      </w:r>
    </w:p>
    <w:p w:rsidR="00B93BFD" w:rsidRPr="00EF4FBF" w:rsidRDefault="00B93BFD" w:rsidP="00B93BFD">
      <w:pPr>
        <w:spacing w:after="3" w:line="249" w:lineRule="auto"/>
        <w:ind w:left="364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Rozdział V </w:t>
      </w:r>
    </w:p>
    <w:p w:rsidR="00D47C28" w:rsidRPr="00EF4FBF" w:rsidRDefault="00D47C28" w:rsidP="00D47C28">
      <w:pPr>
        <w:keepNext/>
        <w:keepLines/>
        <w:spacing w:after="0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Postanowienia końcowe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B93BFD" w:rsidP="00D47C28">
      <w:pPr>
        <w:spacing w:after="0"/>
        <w:ind w:left="24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12</w:t>
      </w:r>
      <w:r w:rsidR="00D47C28"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47C28" w:rsidRPr="00145118" w:rsidRDefault="00D47C28" w:rsidP="00D47C28">
      <w:pPr>
        <w:pStyle w:val="Akapitzlist"/>
        <w:numPr>
          <w:ilvl w:val="0"/>
          <w:numId w:val="9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:rsidR="00D47C28" w:rsidRPr="00145118" w:rsidRDefault="00D47C28" w:rsidP="00D47C28">
      <w:pPr>
        <w:pStyle w:val="Akapitzlist"/>
        <w:numPr>
          <w:ilvl w:val="0"/>
          <w:numId w:val="9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Decyzje Komisji Konkursowej są ostateczne i nie podlegają weryfikacji lub zaskarżeniu. </w:t>
      </w:r>
    </w:p>
    <w:p w:rsidR="00D47C28" w:rsidRPr="00914D76" w:rsidRDefault="00D47C28" w:rsidP="00D47C28">
      <w:pPr>
        <w:pStyle w:val="Akapitzlist"/>
        <w:numPr>
          <w:ilvl w:val="0"/>
          <w:numId w:val="9"/>
        </w:num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niniejszym regulaminem maj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ą zastosowanie przepisy ustawy </w:t>
      </w:r>
      <w:r w:rsidRPr="00914D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dnia 23 kwietnia 1964 r. Kodeks cywilny oraz inne przepisy prawa powszechnie obowiązującego.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47C28" w:rsidRPr="00EF4FBF" w:rsidRDefault="00D47C28" w:rsidP="00D47C2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4F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73751" w:rsidRDefault="00373751" w:rsidP="003D147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bookmarkStart w:id="0" w:name="_GoBack"/>
      <w:bookmarkEnd w:id="0"/>
    </w:p>
    <w:p w:rsidR="003D1475" w:rsidRDefault="003D1475"/>
    <w:sectPr w:rsidR="003D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6A6"/>
    <w:multiLevelType w:val="hybridMultilevel"/>
    <w:tmpl w:val="9D065C98"/>
    <w:lvl w:ilvl="0" w:tplc="85C8BDC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01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2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0D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CB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AA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D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A6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46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9219D"/>
    <w:multiLevelType w:val="hybridMultilevel"/>
    <w:tmpl w:val="75747A8E"/>
    <w:lvl w:ilvl="0" w:tplc="152EF95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C4FC">
      <w:start w:val="1"/>
      <w:numFmt w:val="lowerLetter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3CE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980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EB68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48B3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261D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5E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2C40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E1383"/>
    <w:multiLevelType w:val="hybridMultilevel"/>
    <w:tmpl w:val="60DE781A"/>
    <w:lvl w:ilvl="0" w:tplc="223CCBE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C3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6C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B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02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E4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F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2F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B52E05"/>
    <w:multiLevelType w:val="hybridMultilevel"/>
    <w:tmpl w:val="4ABC8BD4"/>
    <w:lvl w:ilvl="0" w:tplc="BBE604D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2C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2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27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AC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68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8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E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A7F14"/>
    <w:multiLevelType w:val="hybridMultilevel"/>
    <w:tmpl w:val="F5A6914E"/>
    <w:lvl w:ilvl="0" w:tplc="04848E0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CE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C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84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6F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C5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C8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E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7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C64ADE"/>
    <w:multiLevelType w:val="hybridMultilevel"/>
    <w:tmpl w:val="F81C05CC"/>
    <w:lvl w:ilvl="0" w:tplc="E33E716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FB94">
      <w:start w:val="1"/>
      <w:numFmt w:val="decimal"/>
      <w:lvlText w:val="%2)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21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C1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6A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E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A3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A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86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4C5099"/>
    <w:multiLevelType w:val="hybridMultilevel"/>
    <w:tmpl w:val="39A4A9F6"/>
    <w:lvl w:ilvl="0" w:tplc="F562454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6CC16981"/>
    <w:multiLevelType w:val="hybridMultilevel"/>
    <w:tmpl w:val="81B814C8"/>
    <w:lvl w:ilvl="0" w:tplc="C576C35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70D565F0"/>
    <w:multiLevelType w:val="hybridMultilevel"/>
    <w:tmpl w:val="09DA4AEC"/>
    <w:lvl w:ilvl="0" w:tplc="BED6CAD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49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0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4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85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0C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F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89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EC118A"/>
    <w:multiLevelType w:val="hybridMultilevel"/>
    <w:tmpl w:val="2D84ABCE"/>
    <w:lvl w:ilvl="0" w:tplc="9DE8509E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A4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C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27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C2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28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47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C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8"/>
    <w:rsid w:val="00373751"/>
    <w:rsid w:val="003B010D"/>
    <w:rsid w:val="003D1475"/>
    <w:rsid w:val="006924E7"/>
    <w:rsid w:val="00930661"/>
    <w:rsid w:val="00A46587"/>
    <w:rsid w:val="00B93BFD"/>
    <w:rsid w:val="00D47C28"/>
    <w:rsid w:val="00FE3287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C399-21F6-43F2-B145-2113020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C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43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8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6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3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99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77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97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174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27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0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814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9650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lin.ipn.gov.pl/pl5/aktualnosci/84777,Satyra-stanu-wojennego-uczniowie-pokazali-swoje-prace-Lublin-12-grudnia-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skura@ipn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Skura</dc:creator>
  <cp:keywords/>
  <dc:description/>
  <cp:lastModifiedBy>Agnieszka Skura</cp:lastModifiedBy>
  <cp:revision>4</cp:revision>
  <cp:lastPrinted>2020-10-19T07:42:00Z</cp:lastPrinted>
  <dcterms:created xsi:type="dcterms:W3CDTF">2020-10-19T06:24:00Z</dcterms:created>
  <dcterms:modified xsi:type="dcterms:W3CDTF">2020-10-19T12:47:00Z</dcterms:modified>
</cp:coreProperties>
</file>